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07B29" w14:textId="27E44D65" w:rsidR="000B1F8B" w:rsidRPr="00EB4E2C" w:rsidRDefault="008D59C1" w:rsidP="00EB4E2C">
      <w:pPr>
        <w:pStyle w:val="NoSpacing"/>
        <w:jc w:val="center"/>
        <w:rPr>
          <w:rFonts w:ascii="Arial" w:hAnsi="Arial" w:cs="Arial"/>
          <w:sz w:val="32"/>
          <w:szCs w:val="32"/>
        </w:rPr>
      </w:pPr>
      <w:r w:rsidRPr="00EB4E2C">
        <w:rPr>
          <w:rFonts w:ascii="Arial" w:hAnsi="Arial" w:cs="Arial"/>
          <w:sz w:val="32"/>
          <w:szCs w:val="32"/>
        </w:rPr>
        <w:t>Everyday Magic: 25 Spiritual Practices and Rituals</w:t>
      </w:r>
    </w:p>
    <w:p w14:paraId="73196F35" w14:textId="77777777" w:rsidR="007776A4" w:rsidRPr="007776A4" w:rsidRDefault="007776A4" w:rsidP="008D59C1">
      <w:pPr>
        <w:pStyle w:val="NoSpacing"/>
        <w:rPr>
          <w:rFonts w:ascii="Arial" w:hAnsi="Arial" w:cs="Arial"/>
          <w:sz w:val="24"/>
        </w:rPr>
      </w:pPr>
    </w:p>
    <w:p w14:paraId="2B0EAD09" w14:textId="77777777" w:rsidR="00EB4E2C" w:rsidRDefault="00EB4E2C" w:rsidP="007776A4">
      <w:pPr>
        <w:pStyle w:val="NoSpacing"/>
        <w:rPr>
          <w:rFonts w:ascii="Arial" w:hAnsi="Arial" w:cs="Arial"/>
          <w:sz w:val="24"/>
        </w:rPr>
      </w:pPr>
    </w:p>
    <w:p w14:paraId="747A365C" w14:textId="3FFB6997" w:rsidR="007776A4" w:rsidRPr="007776A4" w:rsidRDefault="007776A4" w:rsidP="007776A4">
      <w:pPr>
        <w:pStyle w:val="NoSpacing"/>
        <w:rPr>
          <w:rFonts w:ascii="Arial" w:hAnsi="Arial" w:cs="Arial"/>
          <w:sz w:val="24"/>
        </w:rPr>
      </w:pPr>
      <w:r w:rsidRPr="007776A4">
        <w:rPr>
          <w:rFonts w:ascii="Arial" w:hAnsi="Arial" w:cs="Arial"/>
          <w:sz w:val="24"/>
        </w:rPr>
        <w:t xml:space="preserve">Spirituality isn’t just about special moments or big rituals. It’s about finding simple ways to connect with yourself and the world around you every day. Small actions, when done with intention, can bring clarity, peace, and a deeper sense of purpose. </w:t>
      </w:r>
    </w:p>
    <w:p w14:paraId="631B52CE" w14:textId="77777777" w:rsidR="007776A4" w:rsidRPr="007776A4" w:rsidRDefault="007776A4" w:rsidP="007776A4">
      <w:pPr>
        <w:pStyle w:val="NoSpacing"/>
        <w:rPr>
          <w:rFonts w:ascii="Arial" w:hAnsi="Arial" w:cs="Arial"/>
          <w:sz w:val="24"/>
        </w:rPr>
      </w:pPr>
    </w:p>
    <w:p w14:paraId="6E9B9A84" w14:textId="0F845771" w:rsidR="007776A4" w:rsidRPr="007776A4" w:rsidRDefault="007776A4" w:rsidP="007776A4">
      <w:pPr>
        <w:pStyle w:val="NoSpacing"/>
        <w:rPr>
          <w:rFonts w:ascii="Arial" w:hAnsi="Arial" w:cs="Arial"/>
          <w:sz w:val="24"/>
        </w:rPr>
      </w:pPr>
      <w:r w:rsidRPr="007776A4">
        <w:rPr>
          <w:rFonts w:ascii="Arial" w:hAnsi="Arial" w:cs="Arial"/>
          <w:sz w:val="24"/>
        </w:rPr>
        <w:t>You don’t need complicated tools or hours of free time—just a desire to create space for reflection and growth in your daily routine.</w:t>
      </w:r>
    </w:p>
    <w:p w14:paraId="0DCD3AB0" w14:textId="77777777" w:rsidR="007776A4" w:rsidRPr="007776A4" w:rsidRDefault="007776A4" w:rsidP="007776A4">
      <w:pPr>
        <w:pStyle w:val="NoSpacing"/>
        <w:rPr>
          <w:rFonts w:ascii="Arial" w:hAnsi="Arial" w:cs="Arial"/>
          <w:sz w:val="24"/>
        </w:rPr>
      </w:pPr>
    </w:p>
    <w:p w14:paraId="6283A254" w14:textId="77777777" w:rsidR="007776A4" w:rsidRPr="007776A4" w:rsidRDefault="007776A4" w:rsidP="007776A4">
      <w:pPr>
        <w:pStyle w:val="NoSpacing"/>
        <w:rPr>
          <w:rFonts w:ascii="Arial" w:hAnsi="Arial" w:cs="Arial"/>
          <w:sz w:val="24"/>
        </w:rPr>
      </w:pPr>
      <w:r w:rsidRPr="007776A4">
        <w:rPr>
          <w:rFonts w:ascii="Arial" w:hAnsi="Arial" w:cs="Arial"/>
          <w:sz w:val="24"/>
        </w:rPr>
        <w:t>This guide is here to help you explore 25 spiritual practices and rituals that you can easily weave into your life. Each practice offers a different way to connect with your inner self, your intuition, and the natural rhythms around you. Whether you’re drawn to meditation, working with crystals, or simple practices like gratitude journaling, you’ll find something here that speaks to you.</w:t>
      </w:r>
    </w:p>
    <w:p w14:paraId="66D2B122" w14:textId="77777777" w:rsidR="007776A4" w:rsidRPr="007776A4" w:rsidRDefault="007776A4" w:rsidP="007776A4">
      <w:pPr>
        <w:pStyle w:val="NoSpacing"/>
        <w:rPr>
          <w:rFonts w:ascii="Arial" w:hAnsi="Arial" w:cs="Arial"/>
          <w:sz w:val="24"/>
        </w:rPr>
      </w:pPr>
    </w:p>
    <w:p w14:paraId="237AFFD2" w14:textId="77777777" w:rsidR="007776A4" w:rsidRPr="007776A4" w:rsidRDefault="007776A4" w:rsidP="007776A4">
      <w:pPr>
        <w:pStyle w:val="NoSpacing"/>
        <w:rPr>
          <w:rFonts w:ascii="Arial" w:hAnsi="Arial" w:cs="Arial"/>
          <w:sz w:val="24"/>
        </w:rPr>
      </w:pPr>
      <w:r w:rsidRPr="007776A4">
        <w:rPr>
          <w:rFonts w:ascii="Arial" w:hAnsi="Arial" w:cs="Arial"/>
          <w:sz w:val="24"/>
        </w:rPr>
        <w:t xml:space="preserve">You don’t have to follow every practice. Some may resonate more than others, and that’s okay. The goal is to find what feels meaningful to you. </w:t>
      </w:r>
    </w:p>
    <w:p w14:paraId="7621C7B4" w14:textId="77777777" w:rsidR="007776A4" w:rsidRPr="007776A4" w:rsidRDefault="007776A4" w:rsidP="007776A4">
      <w:pPr>
        <w:pStyle w:val="NoSpacing"/>
        <w:rPr>
          <w:rFonts w:ascii="Arial" w:hAnsi="Arial" w:cs="Arial"/>
          <w:sz w:val="24"/>
        </w:rPr>
      </w:pPr>
    </w:p>
    <w:p w14:paraId="6EF74B67" w14:textId="40B4E0D3" w:rsidR="007776A4" w:rsidRPr="007776A4" w:rsidRDefault="007776A4" w:rsidP="007776A4">
      <w:pPr>
        <w:pStyle w:val="NoSpacing"/>
        <w:rPr>
          <w:rFonts w:ascii="Arial" w:hAnsi="Arial" w:cs="Arial"/>
          <w:sz w:val="24"/>
        </w:rPr>
      </w:pPr>
      <w:r w:rsidRPr="007776A4">
        <w:rPr>
          <w:rFonts w:ascii="Arial" w:hAnsi="Arial" w:cs="Arial"/>
          <w:sz w:val="24"/>
        </w:rPr>
        <w:t>As you explore these rituals, approach them with curiosity and an open mind. Over time, you’ll discover which ones help you feel more grounded, inspired, and connected in your everyday life.</w:t>
      </w:r>
    </w:p>
    <w:p w14:paraId="7FF5E1AA" w14:textId="77777777" w:rsidR="007776A4" w:rsidRPr="007776A4" w:rsidRDefault="007776A4" w:rsidP="008D59C1">
      <w:pPr>
        <w:pStyle w:val="NoSpacing"/>
        <w:rPr>
          <w:rFonts w:ascii="Arial" w:hAnsi="Arial" w:cs="Arial"/>
          <w:sz w:val="24"/>
        </w:rPr>
      </w:pPr>
    </w:p>
    <w:p w14:paraId="69F9002D" w14:textId="77777777" w:rsidR="008D59C1" w:rsidRPr="007776A4" w:rsidRDefault="008D59C1" w:rsidP="008D59C1">
      <w:pPr>
        <w:pStyle w:val="NoSpacing"/>
        <w:rPr>
          <w:rFonts w:ascii="Arial" w:hAnsi="Arial" w:cs="Arial"/>
          <w:sz w:val="24"/>
        </w:rPr>
      </w:pPr>
    </w:p>
    <w:p w14:paraId="73905619"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 Meditation</w:t>
      </w:r>
    </w:p>
    <w:p w14:paraId="0A323686" w14:textId="3BE24C27" w:rsidR="007776A4" w:rsidRPr="007776A4" w:rsidRDefault="007776A4" w:rsidP="007776A4">
      <w:pPr>
        <w:pStyle w:val="NoSpacing"/>
        <w:rPr>
          <w:rFonts w:ascii="Arial" w:hAnsi="Arial" w:cs="Arial"/>
          <w:sz w:val="24"/>
        </w:rPr>
      </w:pPr>
      <w:r w:rsidRPr="007776A4">
        <w:rPr>
          <w:rFonts w:ascii="Arial" w:hAnsi="Arial" w:cs="Arial"/>
          <w:sz w:val="24"/>
        </w:rPr>
        <w:br/>
        <w:t>Meditation helps you find calm and clarity by focusing your mind. You can sit quietly, close your eyes, and pay attention to your breath. If your thoughts wander, gently bring your focus back. Even a few minutes a day can help you feel more grounded and present. Try guided meditations if you need help getting started.</w:t>
      </w:r>
    </w:p>
    <w:p w14:paraId="5EEBF2C9" w14:textId="77777777" w:rsidR="007776A4" w:rsidRPr="007776A4" w:rsidRDefault="007776A4" w:rsidP="007776A4">
      <w:pPr>
        <w:pStyle w:val="NoSpacing"/>
        <w:rPr>
          <w:rFonts w:ascii="Arial" w:hAnsi="Arial" w:cs="Arial"/>
          <w:sz w:val="24"/>
        </w:rPr>
      </w:pPr>
    </w:p>
    <w:p w14:paraId="222E92F8" w14:textId="77777777" w:rsidR="007776A4" w:rsidRPr="007776A4" w:rsidRDefault="007776A4" w:rsidP="007776A4">
      <w:pPr>
        <w:pStyle w:val="NoSpacing"/>
        <w:rPr>
          <w:rFonts w:ascii="Arial" w:hAnsi="Arial" w:cs="Arial"/>
          <w:sz w:val="24"/>
        </w:rPr>
      </w:pPr>
    </w:p>
    <w:p w14:paraId="0BCA024C"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2. Using Affirmations</w:t>
      </w:r>
    </w:p>
    <w:p w14:paraId="43626CC0" w14:textId="6FC8F774" w:rsidR="007776A4" w:rsidRPr="007776A4" w:rsidRDefault="007776A4" w:rsidP="007776A4">
      <w:pPr>
        <w:pStyle w:val="NoSpacing"/>
        <w:rPr>
          <w:rFonts w:ascii="Arial" w:hAnsi="Arial" w:cs="Arial"/>
          <w:sz w:val="24"/>
        </w:rPr>
      </w:pPr>
      <w:r w:rsidRPr="007776A4">
        <w:rPr>
          <w:rFonts w:ascii="Arial" w:hAnsi="Arial" w:cs="Arial"/>
          <w:sz w:val="24"/>
        </w:rPr>
        <w:br/>
        <w:t>Affirmations are positive statements you repeat to shift your mindset. Choose words that reflect what you want to feel or achieve, like “I am confident” or “I attract peace.” Say them out loud or write them daily. Over time, affirmations can help you build self-belief and change negative thought patterns.</w:t>
      </w:r>
    </w:p>
    <w:p w14:paraId="6A91FC2D" w14:textId="77777777" w:rsidR="007776A4" w:rsidRPr="007776A4" w:rsidRDefault="007776A4" w:rsidP="007776A4">
      <w:pPr>
        <w:pStyle w:val="NoSpacing"/>
        <w:rPr>
          <w:rFonts w:ascii="Arial" w:hAnsi="Arial" w:cs="Arial"/>
          <w:sz w:val="24"/>
        </w:rPr>
      </w:pPr>
    </w:p>
    <w:p w14:paraId="56ED97BD" w14:textId="77777777" w:rsidR="007776A4" w:rsidRPr="007776A4" w:rsidRDefault="007776A4" w:rsidP="007776A4">
      <w:pPr>
        <w:pStyle w:val="NoSpacing"/>
        <w:rPr>
          <w:rFonts w:ascii="Arial" w:hAnsi="Arial" w:cs="Arial"/>
          <w:sz w:val="24"/>
        </w:rPr>
      </w:pPr>
    </w:p>
    <w:p w14:paraId="69A8F3E4"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3. Tarot and Oracle Card Readings</w:t>
      </w:r>
    </w:p>
    <w:p w14:paraId="0B00D3FC" w14:textId="77777777" w:rsidR="00EB4E2C" w:rsidRDefault="007776A4" w:rsidP="007776A4">
      <w:pPr>
        <w:pStyle w:val="NoSpacing"/>
        <w:rPr>
          <w:rFonts w:ascii="Arial" w:hAnsi="Arial" w:cs="Arial"/>
          <w:sz w:val="24"/>
        </w:rPr>
      </w:pPr>
      <w:r w:rsidRPr="007776A4">
        <w:rPr>
          <w:rFonts w:ascii="Arial" w:hAnsi="Arial" w:cs="Arial"/>
          <w:sz w:val="24"/>
        </w:rPr>
        <w:br/>
        <w:t xml:space="preserve">Tarot and oracle cards offer insight and reflection. Shuffle your deck while thinking of a question, then pull a card. Look at the image and consider its meaning. There’s no right or wrong way to do </w:t>
      </w:r>
      <w:proofErr w:type="gramStart"/>
      <w:r w:rsidRPr="007776A4">
        <w:rPr>
          <w:rFonts w:ascii="Arial" w:hAnsi="Arial" w:cs="Arial"/>
          <w:sz w:val="24"/>
        </w:rPr>
        <w:t>it—</w:t>
      </w:r>
      <w:proofErr w:type="gramEnd"/>
      <w:r w:rsidRPr="007776A4">
        <w:rPr>
          <w:rFonts w:ascii="Arial" w:hAnsi="Arial" w:cs="Arial"/>
          <w:sz w:val="24"/>
        </w:rPr>
        <w:t>just trust your intuition. Daily card pulls can help you gain clarity and set intentions.</w:t>
      </w:r>
    </w:p>
    <w:p w14:paraId="70F8D0C4" w14:textId="217B1C7E" w:rsidR="007776A4" w:rsidRPr="00EB4E2C" w:rsidRDefault="007776A4" w:rsidP="007776A4">
      <w:pPr>
        <w:pStyle w:val="NoSpacing"/>
        <w:rPr>
          <w:rFonts w:ascii="Arial" w:hAnsi="Arial" w:cs="Arial"/>
          <w:sz w:val="28"/>
          <w:szCs w:val="28"/>
        </w:rPr>
      </w:pPr>
      <w:r w:rsidRPr="007776A4">
        <w:rPr>
          <w:rFonts w:ascii="Arial" w:hAnsi="Arial" w:cs="Arial"/>
          <w:b/>
          <w:bCs/>
          <w:sz w:val="28"/>
          <w:szCs w:val="28"/>
        </w:rPr>
        <w:lastRenderedPageBreak/>
        <w:t>4. Moon Cycle Work</w:t>
      </w:r>
    </w:p>
    <w:p w14:paraId="4B8EB0A8" w14:textId="70726E27" w:rsidR="007776A4" w:rsidRPr="007776A4" w:rsidRDefault="007776A4" w:rsidP="007776A4">
      <w:pPr>
        <w:pStyle w:val="NoSpacing"/>
        <w:rPr>
          <w:rFonts w:ascii="Arial" w:hAnsi="Arial" w:cs="Arial"/>
          <w:sz w:val="24"/>
        </w:rPr>
      </w:pPr>
      <w:r w:rsidRPr="007776A4">
        <w:rPr>
          <w:rFonts w:ascii="Arial" w:hAnsi="Arial" w:cs="Arial"/>
          <w:sz w:val="24"/>
        </w:rPr>
        <w:br/>
        <w:t>Working with the moon’s phases helps you align with natural rhythms. During the new moon, set intentions for what you want to grow. As the moon waxes, focus on action. The full moon is for reflection and release, and the waning moon helps with letting go. Track the moon to guide your personal growth.</w:t>
      </w:r>
    </w:p>
    <w:p w14:paraId="563BD4E9" w14:textId="77777777" w:rsidR="007776A4" w:rsidRPr="007776A4" w:rsidRDefault="007776A4" w:rsidP="007776A4">
      <w:pPr>
        <w:pStyle w:val="NoSpacing"/>
        <w:rPr>
          <w:rFonts w:ascii="Arial" w:hAnsi="Arial" w:cs="Arial"/>
          <w:sz w:val="24"/>
        </w:rPr>
      </w:pPr>
    </w:p>
    <w:p w14:paraId="1F8AA929" w14:textId="77777777" w:rsidR="007776A4" w:rsidRPr="007776A4" w:rsidRDefault="007776A4" w:rsidP="007776A4">
      <w:pPr>
        <w:pStyle w:val="NoSpacing"/>
        <w:rPr>
          <w:rFonts w:ascii="Arial" w:hAnsi="Arial" w:cs="Arial"/>
          <w:sz w:val="24"/>
        </w:rPr>
      </w:pPr>
    </w:p>
    <w:p w14:paraId="78C67EBD"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5. Using Crystals</w:t>
      </w:r>
    </w:p>
    <w:p w14:paraId="3C1C0C3A" w14:textId="25884B89" w:rsidR="007776A4" w:rsidRPr="007776A4" w:rsidRDefault="007776A4" w:rsidP="007776A4">
      <w:pPr>
        <w:pStyle w:val="NoSpacing"/>
        <w:rPr>
          <w:rFonts w:ascii="Arial" w:hAnsi="Arial" w:cs="Arial"/>
          <w:sz w:val="24"/>
        </w:rPr>
      </w:pPr>
      <w:r w:rsidRPr="007776A4">
        <w:rPr>
          <w:rFonts w:ascii="Arial" w:hAnsi="Arial" w:cs="Arial"/>
          <w:sz w:val="24"/>
        </w:rPr>
        <w:br/>
        <w:t>Crystals are natural tools for energy work. Choose ones that match your intentions—like amethyst for calm or citrine for positivity. You can carry them, place them in your space, or meditate with them. Cleanse your crystals regularly with water, smoke, or moonlight to keep their energy clear.</w:t>
      </w:r>
    </w:p>
    <w:p w14:paraId="7A6CDCED" w14:textId="77777777" w:rsidR="007776A4" w:rsidRPr="007776A4" w:rsidRDefault="007776A4" w:rsidP="007776A4">
      <w:pPr>
        <w:pStyle w:val="NoSpacing"/>
        <w:rPr>
          <w:rFonts w:ascii="Arial" w:hAnsi="Arial" w:cs="Arial"/>
          <w:sz w:val="24"/>
        </w:rPr>
      </w:pPr>
    </w:p>
    <w:p w14:paraId="4F2FA2FF" w14:textId="77777777" w:rsidR="007776A4" w:rsidRPr="007776A4" w:rsidRDefault="007776A4" w:rsidP="007776A4">
      <w:pPr>
        <w:pStyle w:val="NoSpacing"/>
        <w:rPr>
          <w:rFonts w:ascii="Arial" w:hAnsi="Arial" w:cs="Arial"/>
          <w:sz w:val="24"/>
        </w:rPr>
      </w:pPr>
    </w:p>
    <w:p w14:paraId="48F49A7F" w14:textId="77777777" w:rsidR="007776A4" w:rsidRPr="007776A4" w:rsidRDefault="007776A4" w:rsidP="007776A4">
      <w:pPr>
        <w:pStyle w:val="NoSpacing"/>
        <w:rPr>
          <w:rFonts w:ascii="Arial" w:hAnsi="Arial" w:cs="Arial"/>
          <w:b/>
          <w:bCs/>
          <w:sz w:val="24"/>
        </w:rPr>
      </w:pPr>
      <w:r w:rsidRPr="007776A4">
        <w:rPr>
          <w:rFonts w:ascii="Arial" w:hAnsi="Arial" w:cs="Arial"/>
          <w:b/>
          <w:bCs/>
          <w:sz w:val="28"/>
          <w:szCs w:val="28"/>
        </w:rPr>
        <w:t>6. Forest Bathing</w:t>
      </w:r>
    </w:p>
    <w:p w14:paraId="30B5A66A" w14:textId="718CFDE1" w:rsidR="007776A4" w:rsidRPr="007776A4" w:rsidRDefault="007776A4" w:rsidP="007776A4">
      <w:pPr>
        <w:pStyle w:val="NoSpacing"/>
        <w:rPr>
          <w:rFonts w:ascii="Arial" w:hAnsi="Arial" w:cs="Arial"/>
          <w:sz w:val="24"/>
        </w:rPr>
      </w:pPr>
      <w:r w:rsidRPr="007776A4">
        <w:rPr>
          <w:rFonts w:ascii="Arial" w:hAnsi="Arial" w:cs="Arial"/>
          <w:sz w:val="24"/>
        </w:rPr>
        <w:br/>
        <w:t xml:space="preserve">Spending time in nature helps you connect with the earth and </w:t>
      </w:r>
      <w:proofErr w:type="gramStart"/>
      <w:r w:rsidRPr="007776A4">
        <w:rPr>
          <w:rFonts w:ascii="Arial" w:hAnsi="Arial" w:cs="Arial"/>
          <w:sz w:val="24"/>
        </w:rPr>
        <w:t>clear</w:t>
      </w:r>
      <w:proofErr w:type="gramEnd"/>
      <w:r w:rsidRPr="007776A4">
        <w:rPr>
          <w:rFonts w:ascii="Arial" w:hAnsi="Arial" w:cs="Arial"/>
          <w:sz w:val="24"/>
        </w:rPr>
        <w:t xml:space="preserve"> your mind. Walk through a forest, park, or any green space while paying attention to the sounds, smells, and sights around you. Breathe deeply and let yourself slow down. This practice can help you feel more present and reduce stress. Try walking barefoot or sitting quietly under a tree to strengthen your connection to nature.</w:t>
      </w:r>
    </w:p>
    <w:p w14:paraId="75E3245E" w14:textId="77777777" w:rsidR="007776A4" w:rsidRPr="007776A4" w:rsidRDefault="007776A4" w:rsidP="007776A4">
      <w:pPr>
        <w:pStyle w:val="NoSpacing"/>
        <w:rPr>
          <w:rFonts w:ascii="Arial" w:hAnsi="Arial" w:cs="Arial"/>
          <w:sz w:val="24"/>
        </w:rPr>
      </w:pPr>
    </w:p>
    <w:p w14:paraId="14B0A100" w14:textId="77777777" w:rsidR="007776A4" w:rsidRPr="007776A4" w:rsidRDefault="007776A4" w:rsidP="007776A4">
      <w:pPr>
        <w:pStyle w:val="NoSpacing"/>
        <w:rPr>
          <w:rFonts w:ascii="Arial" w:hAnsi="Arial" w:cs="Arial"/>
          <w:sz w:val="24"/>
        </w:rPr>
      </w:pPr>
    </w:p>
    <w:p w14:paraId="1563AF4C"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7. Lighting Candles</w:t>
      </w:r>
    </w:p>
    <w:p w14:paraId="43BE0540" w14:textId="571D2D67" w:rsidR="007776A4" w:rsidRPr="007776A4" w:rsidRDefault="007776A4" w:rsidP="007776A4">
      <w:pPr>
        <w:pStyle w:val="NoSpacing"/>
        <w:rPr>
          <w:rFonts w:ascii="Arial" w:hAnsi="Arial" w:cs="Arial"/>
          <w:sz w:val="24"/>
        </w:rPr>
      </w:pPr>
      <w:r w:rsidRPr="007776A4">
        <w:rPr>
          <w:rFonts w:ascii="Arial" w:hAnsi="Arial" w:cs="Arial"/>
          <w:sz w:val="24"/>
        </w:rPr>
        <w:br/>
        <w:t>Candles bring warmth and intention to your spiritual practice. Choose a color that matches your goal—white for clarity, red for energy, or blue for calm. Light the candle while focusing on your intention, whether it’s protection, guidance, or inner peace. You can use candles during meditation, journaling, or rituals. Let the flame remind you of your purpose as you sit in reflection.</w:t>
      </w:r>
    </w:p>
    <w:p w14:paraId="7CF3A5AB" w14:textId="77777777" w:rsidR="007776A4" w:rsidRPr="007776A4" w:rsidRDefault="007776A4" w:rsidP="007776A4">
      <w:pPr>
        <w:pStyle w:val="NoSpacing"/>
        <w:rPr>
          <w:rFonts w:ascii="Arial" w:hAnsi="Arial" w:cs="Arial"/>
          <w:sz w:val="24"/>
        </w:rPr>
      </w:pPr>
    </w:p>
    <w:p w14:paraId="4786B6F0" w14:textId="77777777" w:rsidR="007776A4" w:rsidRPr="007776A4" w:rsidRDefault="007776A4" w:rsidP="007776A4">
      <w:pPr>
        <w:pStyle w:val="NoSpacing"/>
        <w:rPr>
          <w:rFonts w:ascii="Arial" w:hAnsi="Arial" w:cs="Arial"/>
          <w:sz w:val="24"/>
        </w:rPr>
      </w:pPr>
    </w:p>
    <w:p w14:paraId="1F54EF5A"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8. Shadow Work</w:t>
      </w:r>
    </w:p>
    <w:p w14:paraId="6BDC52CC" w14:textId="1624DD92" w:rsidR="007776A4" w:rsidRPr="007776A4" w:rsidRDefault="007776A4" w:rsidP="007776A4">
      <w:pPr>
        <w:pStyle w:val="NoSpacing"/>
        <w:rPr>
          <w:rFonts w:ascii="Arial" w:hAnsi="Arial" w:cs="Arial"/>
          <w:sz w:val="24"/>
        </w:rPr>
      </w:pPr>
      <w:r w:rsidRPr="007776A4">
        <w:rPr>
          <w:rFonts w:ascii="Arial" w:hAnsi="Arial" w:cs="Arial"/>
          <w:sz w:val="24"/>
        </w:rPr>
        <w:br/>
        <w:t>Shadow work helps you explore and heal the hidden parts of yourself. It involves recognizing fears, insecurities, or past wounds that influence your thoughts and actions. Journaling is a great way to start. Ask yourself questions like, “What triggers me?” or “What am I avoiding?” Facing these emotions allows you to heal and grow. Be honest with yourself, and approach this practice with patience and self-compassion.</w:t>
      </w:r>
    </w:p>
    <w:p w14:paraId="75F35F7D" w14:textId="77777777" w:rsidR="007776A4" w:rsidRPr="007776A4" w:rsidRDefault="007776A4" w:rsidP="007776A4">
      <w:pPr>
        <w:pStyle w:val="NoSpacing"/>
        <w:rPr>
          <w:rFonts w:ascii="Arial" w:hAnsi="Arial" w:cs="Arial"/>
          <w:sz w:val="24"/>
        </w:rPr>
      </w:pPr>
    </w:p>
    <w:p w14:paraId="55C57D6F" w14:textId="77777777" w:rsidR="007776A4" w:rsidRDefault="007776A4" w:rsidP="007776A4">
      <w:pPr>
        <w:pStyle w:val="NoSpacing"/>
        <w:rPr>
          <w:rFonts w:ascii="Arial" w:hAnsi="Arial" w:cs="Arial"/>
          <w:sz w:val="24"/>
        </w:rPr>
      </w:pPr>
    </w:p>
    <w:p w14:paraId="279BF0CB" w14:textId="77777777" w:rsidR="00EB4E2C" w:rsidRDefault="00EB4E2C" w:rsidP="007776A4">
      <w:pPr>
        <w:pStyle w:val="NoSpacing"/>
        <w:rPr>
          <w:rFonts w:ascii="Arial" w:hAnsi="Arial" w:cs="Arial"/>
          <w:sz w:val="24"/>
        </w:rPr>
      </w:pPr>
    </w:p>
    <w:p w14:paraId="2AC52633" w14:textId="77777777" w:rsidR="00EB4E2C" w:rsidRDefault="00EB4E2C" w:rsidP="007776A4">
      <w:pPr>
        <w:pStyle w:val="NoSpacing"/>
        <w:rPr>
          <w:rFonts w:ascii="Arial" w:hAnsi="Arial" w:cs="Arial"/>
          <w:sz w:val="24"/>
        </w:rPr>
      </w:pPr>
    </w:p>
    <w:p w14:paraId="368AB748" w14:textId="77777777" w:rsidR="00EB4E2C" w:rsidRPr="007776A4" w:rsidRDefault="00EB4E2C" w:rsidP="007776A4">
      <w:pPr>
        <w:pStyle w:val="NoSpacing"/>
        <w:rPr>
          <w:rFonts w:ascii="Arial" w:hAnsi="Arial" w:cs="Arial"/>
          <w:sz w:val="24"/>
        </w:rPr>
      </w:pPr>
    </w:p>
    <w:p w14:paraId="3E8362AE"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lastRenderedPageBreak/>
        <w:t>9. Spiritual Baths</w:t>
      </w:r>
    </w:p>
    <w:p w14:paraId="7E61412F" w14:textId="1469EBAF" w:rsidR="007776A4" w:rsidRPr="007776A4" w:rsidRDefault="007776A4" w:rsidP="007776A4">
      <w:pPr>
        <w:pStyle w:val="NoSpacing"/>
        <w:rPr>
          <w:rFonts w:ascii="Arial" w:hAnsi="Arial" w:cs="Arial"/>
          <w:sz w:val="24"/>
        </w:rPr>
      </w:pPr>
      <w:r w:rsidRPr="007776A4">
        <w:rPr>
          <w:rFonts w:ascii="Arial" w:hAnsi="Arial" w:cs="Arial"/>
          <w:sz w:val="24"/>
        </w:rPr>
        <w:br/>
        <w:t>A spiritual bath cleanses your energy and refreshes your spirit. Fill your tub with warm water and add salts, herbs, or essential oils based on your intention. Lavender and rose calm the mind, while rosemary and citrus uplift energy. As you soak, visualize negativity washing away and positive energy surrounding you. If you don’t have a tub, use a bowl of infused water to pour over yourself.</w:t>
      </w:r>
    </w:p>
    <w:p w14:paraId="6FD4C70F" w14:textId="77777777" w:rsidR="007776A4" w:rsidRPr="007776A4" w:rsidRDefault="007776A4" w:rsidP="007776A4">
      <w:pPr>
        <w:pStyle w:val="NoSpacing"/>
        <w:rPr>
          <w:rFonts w:ascii="Arial" w:hAnsi="Arial" w:cs="Arial"/>
          <w:sz w:val="24"/>
        </w:rPr>
      </w:pPr>
    </w:p>
    <w:p w14:paraId="0EFCB1E7" w14:textId="77777777" w:rsidR="007776A4" w:rsidRPr="007776A4" w:rsidRDefault="007776A4" w:rsidP="007776A4">
      <w:pPr>
        <w:pStyle w:val="NoSpacing"/>
        <w:rPr>
          <w:rFonts w:ascii="Arial" w:hAnsi="Arial" w:cs="Arial"/>
          <w:sz w:val="24"/>
        </w:rPr>
      </w:pPr>
    </w:p>
    <w:p w14:paraId="623887F1"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10. Breathwork</w:t>
      </w:r>
    </w:p>
    <w:p w14:paraId="740EA99F" w14:textId="0F419688" w:rsidR="007776A4" w:rsidRPr="007776A4" w:rsidRDefault="007776A4" w:rsidP="007776A4">
      <w:pPr>
        <w:pStyle w:val="NoSpacing"/>
        <w:rPr>
          <w:rFonts w:ascii="Arial" w:hAnsi="Arial" w:cs="Arial"/>
          <w:sz w:val="24"/>
        </w:rPr>
      </w:pPr>
      <w:r w:rsidRPr="007776A4">
        <w:rPr>
          <w:rFonts w:ascii="Arial" w:hAnsi="Arial" w:cs="Arial"/>
          <w:sz w:val="24"/>
        </w:rPr>
        <w:br/>
        <w:t>Breathwork is a simple way to balance your energy and emotions. Try deep breathing by inhaling slowly through your nose, holding for a few seconds, and exhaling through your mouth. This can calm stress and help you feel centered. You can also experiment with different techniques like alternate nostril breathing or rhythmic breathing. A few minutes of focused breathing each day can improve clarity and emotional well-being.</w:t>
      </w:r>
    </w:p>
    <w:p w14:paraId="55265648" w14:textId="77777777" w:rsidR="007776A4" w:rsidRPr="007776A4" w:rsidRDefault="007776A4" w:rsidP="007776A4">
      <w:pPr>
        <w:pStyle w:val="NoSpacing"/>
        <w:rPr>
          <w:rFonts w:ascii="Arial" w:hAnsi="Arial" w:cs="Arial"/>
          <w:sz w:val="24"/>
        </w:rPr>
      </w:pPr>
    </w:p>
    <w:p w14:paraId="49225355" w14:textId="77777777" w:rsidR="007776A4" w:rsidRPr="007776A4" w:rsidRDefault="007776A4" w:rsidP="007776A4">
      <w:pPr>
        <w:pStyle w:val="NoSpacing"/>
        <w:rPr>
          <w:rFonts w:ascii="Arial" w:hAnsi="Arial" w:cs="Arial"/>
          <w:sz w:val="24"/>
        </w:rPr>
      </w:pPr>
    </w:p>
    <w:p w14:paraId="704569C3"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11. Sound Healing</w:t>
      </w:r>
    </w:p>
    <w:p w14:paraId="09B15021" w14:textId="44E3BFE4" w:rsidR="007776A4" w:rsidRPr="007776A4" w:rsidRDefault="007776A4" w:rsidP="007776A4">
      <w:pPr>
        <w:pStyle w:val="NoSpacing"/>
        <w:rPr>
          <w:rFonts w:ascii="Arial" w:hAnsi="Arial" w:cs="Arial"/>
          <w:sz w:val="24"/>
        </w:rPr>
      </w:pPr>
      <w:r w:rsidRPr="007776A4">
        <w:rPr>
          <w:rFonts w:ascii="Arial" w:hAnsi="Arial" w:cs="Arial"/>
          <w:sz w:val="24"/>
        </w:rPr>
        <w:br/>
        <w:t>Sound healing uses vibrations to help balance your energy. You can use tools like singing bowls, tuning forks, or chimes, but even clapping or humming can create shifts. Sit or lie down in a quiet space, close your eyes, and focus on the sounds. Let the vibrations move through you, releasing tension and calming your mind. Listening to calming music with healing frequencies can also be effective.</w:t>
      </w:r>
    </w:p>
    <w:p w14:paraId="7924C639" w14:textId="77777777" w:rsidR="007776A4" w:rsidRPr="007776A4" w:rsidRDefault="007776A4" w:rsidP="007776A4">
      <w:pPr>
        <w:pStyle w:val="NoSpacing"/>
        <w:rPr>
          <w:rFonts w:ascii="Arial" w:hAnsi="Arial" w:cs="Arial"/>
          <w:sz w:val="24"/>
        </w:rPr>
      </w:pPr>
    </w:p>
    <w:p w14:paraId="1EB82092" w14:textId="77777777" w:rsidR="007776A4" w:rsidRPr="007776A4" w:rsidRDefault="007776A4" w:rsidP="007776A4">
      <w:pPr>
        <w:pStyle w:val="NoSpacing"/>
        <w:rPr>
          <w:rFonts w:ascii="Arial" w:hAnsi="Arial" w:cs="Arial"/>
          <w:sz w:val="24"/>
        </w:rPr>
      </w:pPr>
    </w:p>
    <w:p w14:paraId="06BF9ECB"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12. Smudging to Clear Energy</w:t>
      </w:r>
    </w:p>
    <w:p w14:paraId="725BAC65" w14:textId="18C633D8" w:rsidR="007776A4" w:rsidRPr="007776A4" w:rsidRDefault="007776A4" w:rsidP="007776A4">
      <w:pPr>
        <w:pStyle w:val="NoSpacing"/>
        <w:rPr>
          <w:rFonts w:ascii="Arial" w:hAnsi="Arial" w:cs="Arial"/>
          <w:sz w:val="24"/>
        </w:rPr>
      </w:pPr>
      <w:r w:rsidRPr="007776A4">
        <w:rPr>
          <w:rFonts w:ascii="Arial" w:hAnsi="Arial" w:cs="Arial"/>
          <w:sz w:val="24"/>
        </w:rPr>
        <w:br/>
        <w:t>Smudging is the practice of burning herbs to cleanse negative energy from a space, object, or yourself. Common herbs include sage, palo santo, and cedar. Light the bundle, let it smolder, and gently wave the smoke around the area you want to clear. Focus on your intention as you do this, imagining the smoke carrying away stagnant energy. Always smudge safely, using a fireproof dish to catch ashes.</w:t>
      </w:r>
    </w:p>
    <w:p w14:paraId="0630905B" w14:textId="77777777" w:rsidR="007776A4" w:rsidRPr="007776A4" w:rsidRDefault="007776A4" w:rsidP="007776A4">
      <w:pPr>
        <w:pStyle w:val="NoSpacing"/>
        <w:rPr>
          <w:rFonts w:ascii="Arial" w:hAnsi="Arial" w:cs="Arial"/>
          <w:sz w:val="24"/>
        </w:rPr>
      </w:pPr>
    </w:p>
    <w:p w14:paraId="058B376D" w14:textId="77777777" w:rsidR="007776A4" w:rsidRPr="007776A4" w:rsidRDefault="007776A4" w:rsidP="007776A4">
      <w:pPr>
        <w:pStyle w:val="NoSpacing"/>
        <w:rPr>
          <w:rFonts w:ascii="Arial" w:hAnsi="Arial" w:cs="Arial"/>
          <w:sz w:val="24"/>
        </w:rPr>
      </w:pPr>
    </w:p>
    <w:p w14:paraId="6EFC2D16"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13. Chakra Balancing</w:t>
      </w:r>
    </w:p>
    <w:p w14:paraId="41F1978D" w14:textId="48DA04EF" w:rsidR="007776A4" w:rsidRPr="007776A4" w:rsidRDefault="007776A4" w:rsidP="007776A4">
      <w:pPr>
        <w:pStyle w:val="NoSpacing"/>
        <w:rPr>
          <w:rFonts w:ascii="Arial" w:hAnsi="Arial" w:cs="Arial"/>
          <w:sz w:val="24"/>
        </w:rPr>
      </w:pPr>
      <w:r w:rsidRPr="007776A4">
        <w:rPr>
          <w:rFonts w:ascii="Arial" w:hAnsi="Arial" w:cs="Arial"/>
          <w:sz w:val="24"/>
        </w:rPr>
        <w:br/>
        <w:t>Chakras are energy centers in your body, and balancing them helps you feel aligned. There are seven main chakras, each linked to different emotions and areas of life. You can balance them through meditation, breathwork, crystals, or even simple affirmations. Focus on one chakra at a time, visualize its color, and breathe deeply. Notice how your body feels during and after this practice.</w:t>
      </w:r>
    </w:p>
    <w:p w14:paraId="3B33525E" w14:textId="77777777" w:rsidR="007776A4" w:rsidRPr="007776A4" w:rsidRDefault="007776A4" w:rsidP="007776A4">
      <w:pPr>
        <w:pStyle w:val="NoSpacing"/>
        <w:rPr>
          <w:rFonts w:ascii="Arial" w:hAnsi="Arial" w:cs="Arial"/>
          <w:sz w:val="24"/>
        </w:rPr>
      </w:pPr>
    </w:p>
    <w:p w14:paraId="010B87EC" w14:textId="77777777" w:rsidR="007776A4" w:rsidRDefault="007776A4" w:rsidP="007776A4">
      <w:pPr>
        <w:pStyle w:val="NoSpacing"/>
        <w:rPr>
          <w:rFonts w:ascii="Arial" w:hAnsi="Arial" w:cs="Arial"/>
          <w:sz w:val="24"/>
        </w:rPr>
      </w:pPr>
    </w:p>
    <w:p w14:paraId="42E65701" w14:textId="77777777" w:rsidR="00EB4E2C" w:rsidRPr="007776A4" w:rsidRDefault="00EB4E2C" w:rsidP="007776A4">
      <w:pPr>
        <w:pStyle w:val="NoSpacing"/>
        <w:rPr>
          <w:rFonts w:ascii="Arial" w:hAnsi="Arial" w:cs="Arial"/>
          <w:sz w:val="24"/>
        </w:rPr>
      </w:pPr>
    </w:p>
    <w:p w14:paraId="2A958321"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lastRenderedPageBreak/>
        <w:t>14. Visualization</w:t>
      </w:r>
    </w:p>
    <w:p w14:paraId="6C4FD59C" w14:textId="326A1432" w:rsidR="007776A4" w:rsidRPr="007776A4" w:rsidRDefault="007776A4" w:rsidP="007776A4">
      <w:pPr>
        <w:pStyle w:val="NoSpacing"/>
        <w:rPr>
          <w:rFonts w:ascii="Arial" w:hAnsi="Arial" w:cs="Arial"/>
          <w:sz w:val="24"/>
        </w:rPr>
      </w:pPr>
      <w:r w:rsidRPr="007776A4">
        <w:rPr>
          <w:rFonts w:ascii="Arial" w:hAnsi="Arial" w:cs="Arial"/>
          <w:sz w:val="24"/>
        </w:rPr>
        <w:br/>
        <w:t>Visualization helps you focus your mind on specific goals or outcomes. Find a quiet space, close your eyes, and imagine what you want to experience. Picture it in detail—what it looks like, feels like, even sounds like. The more vivid your mental image, the stronger the connection to your intention. Practicing this regularly can boost confidence and support personal growth.</w:t>
      </w:r>
    </w:p>
    <w:p w14:paraId="219FAF1C" w14:textId="77777777" w:rsidR="007776A4" w:rsidRPr="007776A4" w:rsidRDefault="007776A4" w:rsidP="007776A4">
      <w:pPr>
        <w:pStyle w:val="NoSpacing"/>
        <w:rPr>
          <w:rFonts w:ascii="Arial" w:hAnsi="Arial" w:cs="Arial"/>
          <w:sz w:val="24"/>
        </w:rPr>
      </w:pPr>
    </w:p>
    <w:p w14:paraId="50894B11" w14:textId="77777777" w:rsidR="007776A4" w:rsidRPr="007776A4" w:rsidRDefault="007776A4" w:rsidP="007776A4">
      <w:pPr>
        <w:pStyle w:val="NoSpacing"/>
        <w:rPr>
          <w:rFonts w:ascii="Arial" w:hAnsi="Arial" w:cs="Arial"/>
          <w:sz w:val="24"/>
        </w:rPr>
      </w:pPr>
    </w:p>
    <w:p w14:paraId="47C3274E"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15. Journaling for Reflection</w:t>
      </w:r>
    </w:p>
    <w:p w14:paraId="4DC2B643" w14:textId="3E11B114" w:rsidR="007776A4" w:rsidRPr="007776A4" w:rsidRDefault="007776A4" w:rsidP="007776A4">
      <w:pPr>
        <w:pStyle w:val="NoSpacing"/>
        <w:rPr>
          <w:rFonts w:ascii="Arial" w:hAnsi="Arial" w:cs="Arial"/>
          <w:sz w:val="24"/>
        </w:rPr>
      </w:pPr>
      <w:r w:rsidRPr="007776A4">
        <w:rPr>
          <w:rFonts w:ascii="Arial" w:hAnsi="Arial" w:cs="Arial"/>
          <w:sz w:val="24"/>
        </w:rPr>
        <w:br/>
        <w:t>Journaling is a powerful tool for self-reflection and spiritual growth. Write freely about your thoughts, feelings, and experiences without worrying about structure. You can explore questions like, “What am I grateful for today?” or “What did I learn from a challenge?” This helps you process emotions, track patterns, and gain insight into your inner world. Write regularly to deepen your self-awareness.</w:t>
      </w:r>
    </w:p>
    <w:p w14:paraId="1ABB0554" w14:textId="77777777" w:rsidR="007776A4" w:rsidRPr="007776A4" w:rsidRDefault="007776A4" w:rsidP="007776A4">
      <w:pPr>
        <w:pStyle w:val="NoSpacing"/>
        <w:rPr>
          <w:rFonts w:ascii="Arial" w:hAnsi="Arial" w:cs="Arial"/>
          <w:sz w:val="24"/>
        </w:rPr>
      </w:pPr>
    </w:p>
    <w:p w14:paraId="7DE8BDA4" w14:textId="77777777" w:rsidR="007776A4" w:rsidRPr="007776A4" w:rsidRDefault="007776A4" w:rsidP="007776A4">
      <w:pPr>
        <w:pStyle w:val="NoSpacing"/>
        <w:rPr>
          <w:rFonts w:ascii="Arial" w:hAnsi="Arial" w:cs="Arial"/>
          <w:sz w:val="24"/>
        </w:rPr>
      </w:pPr>
    </w:p>
    <w:p w14:paraId="3E2AB381"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16. Gratitude Practice</w:t>
      </w:r>
    </w:p>
    <w:p w14:paraId="125813D1" w14:textId="64C03E80" w:rsidR="007776A4" w:rsidRPr="007776A4" w:rsidRDefault="007776A4" w:rsidP="007776A4">
      <w:pPr>
        <w:pStyle w:val="NoSpacing"/>
        <w:rPr>
          <w:rFonts w:ascii="Arial" w:hAnsi="Arial" w:cs="Arial"/>
          <w:sz w:val="24"/>
        </w:rPr>
      </w:pPr>
      <w:r w:rsidRPr="007776A4">
        <w:rPr>
          <w:rFonts w:ascii="Arial" w:hAnsi="Arial" w:cs="Arial"/>
          <w:sz w:val="24"/>
        </w:rPr>
        <w:br/>
        <w:t>Practicing gratitude helps shift your focus to the positive aspects of your life. Each day, write down three things you’re grateful for. They can be simple, like a good meal, a kind word, or a moment of peace. Saying your list out loud or reflecting on it before bed can strengthen this habit. Over time, gratitude practice can improve your mood, mindset, and overall outlook.</w:t>
      </w:r>
    </w:p>
    <w:p w14:paraId="1EAAB3F4" w14:textId="77777777" w:rsidR="007776A4" w:rsidRPr="007776A4" w:rsidRDefault="007776A4" w:rsidP="007776A4">
      <w:pPr>
        <w:pStyle w:val="NoSpacing"/>
        <w:rPr>
          <w:rFonts w:ascii="Arial" w:hAnsi="Arial" w:cs="Arial"/>
          <w:sz w:val="24"/>
        </w:rPr>
      </w:pPr>
    </w:p>
    <w:p w14:paraId="7658CBBE" w14:textId="77777777" w:rsidR="007776A4" w:rsidRPr="007776A4" w:rsidRDefault="007776A4" w:rsidP="007776A4">
      <w:pPr>
        <w:pStyle w:val="NoSpacing"/>
        <w:rPr>
          <w:rFonts w:ascii="Arial" w:hAnsi="Arial" w:cs="Arial"/>
          <w:sz w:val="24"/>
        </w:rPr>
      </w:pPr>
    </w:p>
    <w:p w14:paraId="1108EB81"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17. Astrology Tracking</w:t>
      </w:r>
    </w:p>
    <w:p w14:paraId="57FCF923" w14:textId="478D4124" w:rsidR="007776A4" w:rsidRPr="007776A4" w:rsidRDefault="007776A4" w:rsidP="007776A4">
      <w:pPr>
        <w:pStyle w:val="NoSpacing"/>
        <w:rPr>
          <w:rFonts w:ascii="Arial" w:hAnsi="Arial" w:cs="Arial"/>
          <w:sz w:val="24"/>
        </w:rPr>
      </w:pPr>
      <w:r w:rsidRPr="007776A4">
        <w:rPr>
          <w:rFonts w:ascii="Arial" w:hAnsi="Arial" w:cs="Arial"/>
          <w:sz w:val="24"/>
        </w:rPr>
        <w:br/>
        <w:t xml:space="preserve">Astrology tracking helps you understand how cosmic events may influence your energy. Keep an astrology journal to note key events like full moons, new moons, or planetary shifts. Reflect on how you feel during these times to find patterns. You don’t need to know complex </w:t>
      </w:r>
      <w:proofErr w:type="gramStart"/>
      <w:r w:rsidRPr="007776A4">
        <w:rPr>
          <w:rFonts w:ascii="Arial" w:hAnsi="Arial" w:cs="Arial"/>
          <w:sz w:val="24"/>
        </w:rPr>
        <w:t>charts—</w:t>
      </w:r>
      <w:proofErr w:type="gramEnd"/>
      <w:r w:rsidRPr="007776A4">
        <w:rPr>
          <w:rFonts w:ascii="Arial" w:hAnsi="Arial" w:cs="Arial"/>
          <w:sz w:val="24"/>
        </w:rPr>
        <w:t>just observing the moon’s phases or your sun sign’s season can help you stay connected to universal rhythms.</w:t>
      </w:r>
    </w:p>
    <w:p w14:paraId="04B0C0A6" w14:textId="77777777" w:rsidR="007776A4" w:rsidRPr="007776A4" w:rsidRDefault="007776A4" w:rsidP="007776A4">
      <w:pPr>
        <w:pStyle w:val="NoSpacing"/>
        <w:rPr>
          <w:rFonts w:ascii="Arial" w:hAnsi="Arial" w:cs="Arial"/>
          <w:sz w:val="24"/>
        </w:rPr>
      </w:pPr>
    </w:p>
    <w:p w14:paraId="769A634D" w14:textId="77777777" w:rsidR="007776A4" w:rsidRPr="007776A4" w:rsidRDefault="007776A4" w:rsidP="007776A4">
      <w:pPr>
        <w:pStyle w:val="NoSpacing"/>
        <w:rPr>
          <w:rFonts w:ascii="Arial" w:hAnsi="Arial" w:cs="Arial"/>
          <w:sz w:val="24"/>
        </w:rPr>
      </w:pPr>
    </w:p>
    <w:p w14:paraId="0E52927A"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18. Sacred Movement or Dance</w:t>
      </w:r>
    </w:p>
    <w:p w14:paraId="1EEEA71B" w14:textId="1BE07E1B" w:rsidR="007776A4" w:rsidRPr="007776A4" w:rsidRDefault="007776A4" w:rsidP="007776A4">
      <w:pPr>
        <w:pStyle w:val="NoSpacing"/>
        <w:rPr>
          <w:rFonts w:ascii="Arial" w:hAnsi="Arial" w:cs="Arial"/>
          <w:sz w:val="24"/>
        </w:rPr>
      </w:pPr>
      <w:r w:rsidRPr="007776A4">
        <w:rPr>
          <w:rFonts w:ascii="Arial" w:hAnsi="Arial" w:cs="Arial"/>
          <w:sz w:val="24"/>
        </w:rPr>
        <w:br/>
        <w:t>Sacred movement or dance allows you to release emotions and connect with your inner self. Put on music that resonates with your mood and let your body move freely without worrying about steps. Focus on how your body feels as you move. You can also set an intention before you start, like grounding, releasing stress, or celebrating joy. This practice helps you feel more present and alive.</w:t>
      </w:r>
    </w:p>
    <w:p w14:paraId="39878F3D" w14:textId="77777777" w:rsidR="007776A4" w:rsidRPr="007776A4" w:rsidRDefault="007776A4" w:rsidP="007776A4">
      <w:pPr>
        <w:pStyle w:val="NoSpacing"/>
        <w:rPr>
          <w:rFonts w:ascii="Arial" w:hAnsi="Arial" w:cs="Arial"/>
          <w:sz w:val="24"/>
        </w:rPr>
      </w:pPr>
    </w:p>
    <w:p w14:paraId="275E7790" w14:textId="77777777" w:rsidR="007776A4" w:rsidRDefault="007776A4" w:rsidP="007776A4">
      <w:pPr>
        <w:pStyle w:val="NoSpacing"/>
        <w:rPr>
          <w:rFonts w:ascii="Arial" w:hAnsi="Arial" w:cs="Arial"/>
          <w:sz w:val="24"/>
        </w:rPr>
      </w:pPr>
    </w:p>
    <w:p w14:paraId="5978BBDB" w14:textId="77777777" w:rsidR="00EB4E2C" w:rsidRPr="007776A4" w:rsidRDefault="00EB4E2C" w:rsidP="007776A4">
      <w:pPr>
        <w:pStyle w:val="NoSpacing"/>
        <w:rPr>
          <w:rFonts w:ascii="Arial" w:hAnsi="Arial" w:cs="Arial"/>
          <w:sz w:val="24"/>
        </w:rPr>
      </w:pPr>
    </w:p>
    <w:p w14:paraId="2FE5E4F3"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lastRenderedPageBreak/>
        <w:t>19. Anointing with Oils</w:t>
      </w:r>
    </w:p>
    <w:p w14:paraId="448D8628" w14:textId="10C9FC6F" w:rsidR="007776A4" w:rsidRPr="007776A4" w:rsidRDefault="007776A4" w:rsidP="007776A4">
      <w:pPr>
        <w:pStyle w:val="NoSpacing"/>
        <w:rPr>
          <w:rFonts w:ascii="Arial" w:hAnsi="Arial" w:cs="Arial"/>
          <w:sz w:val="24"/>
        </w:rPr>
      </w:pPr>
      <w:r w:rsidRPr="007776A4">
        <w:rPr>
          <w:rFonts w:ascii="Arial" w:hAnsi="Arial" w:cs="Arial"/>
          <w:sz w:val="24"/>
        </w:rPr>
        <w:br/>
        <w:t>Anointing with oils is a simple ritual to set intentions and support spiritual work. Choose an essential oil that aligns with your purpose—like lavender for calm or frankincense for focus. Dab a small amount on your wrists, third eye, or heart center. As you apply it, focus on your intention. You can use anointing before meditation, rituals, or when you need a moment of grounding.</w:t>
      </w:r>
    </w:p>
    <w:p w14:paraId="7DA52BC0" w14:textId="77777777" w:rsidR="007776A4" w:rsidRPr="007776A4" w:rsidRDefault="007776A4" w:rsidP="007776A4">
      <w:pPr>
        <w:pStyle w:val="NoSpacing"/>
        <w:rPr>
          <w:rFonts w:ascii="Arial" w:hAnsi="Arial" w:cs="Arial"/>
          <w:sz w:val="24"/>
        </w:rPr>
      </w:pPr>
    </w:p>
    <w:p w14:paraId="56A851CE" w14:textId="77777777" w:rsidR="007776A4" w:rsidRPr="007776A4" w:rsidRDefault="007776A4" w:rsidP="007776A4">
      <w:pPr>
        <w:pStyle w:val="NoSpacing"/>
        <w:rPr>
          <w:rFonts w:ascii="Arial" w:hAnsi="Arial" w:cs="Arial"/>
          <w:sz w:val="24"/>
        </w:rPr>
      </w:pPr>
    </w:p>
    <w:p w14:paraId="33F9D345"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20. Pendulum Divination</w:t>
      </w:r>
    </w:p>
    <w:p w14:paraId="04609416" w14:textId="12572381" w:rsidR="007776A4" w:rsidRPr="007776A4" w:rsidRDefault="007776A4" w:rsidP="007776A4">
      <w:pPr>
        <w:pStyle w:val="NoSpacing"/>
        <w:rPr>
          <w:rFonts w:ascii="Arial" w:hAnsi="Arial" w:cs="Arial"/>
          <w:sz w:val="24"/>
        </w:rPr>
      </w:pPr>
      <w:r w:rsidRPr="007776A4">
        <w:rPr>
          <w:rFonts w:ascii="Arial" w:hAnsi="Arial" w:cs="Arial"/>
          <w:sz w:val="24"/>
        </w:rPr>
        <w:br/>
        <w:t>Pendulum divination helps you tap into your intuition for guidance. Use a small weighted object on a chain or string. Hold it steady and ask simple yes/no questions. Observe the direction of the swing—clockwise, counterclockwise, back-and-forth, or side-to-side. Practice with questions you know the answers to, so you learn your pendulum’s responses. Keep your mind clear and focused for the best results.</w:t>
      </w:r>
    </w:p>
    <w:p w14:paraId="11420A1A" w14:textId="77777777" w:rsidR="007776A4" w:rsidRPr="007776A4" w:rsidRDefault="007776A4" w:rsidP="007776A4">
      <w:pPr>
        <w:pStyle w:val="NoSpacing"/>
        <w:rPr>
          <w:rFonts w:ascii="Arial" w:hAnsi="Arial" w:cs="Arial"/>
          <w:sz w:val="24"/>
        </w:rPr>
      </w:pPr>
    </w:p>
    <w:p w14:paraId="2CB54DE1" w14:textId="77777777" w:rsidR="007776A4" w:rsidRPr="007776A4" w:rsidRDefault="007776A4" w:rsidP="007776A4">
      <w:pPr>
        <w:pStyle w:val="NoSpacing"/>
        <w:rPr>
          <w:rFonts w:ascii="Arial" w:hAnsi="Arial" w:cs="Arial"/>
          <w:sz w:val="24"/>
        </w:rPr>
      </w:pPr>
    </w:p>
    <w:p w14:paraId="4A7010D4"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21. Dream Journaling</w:t>
      </w:r>
    </w:p>
    <w:p w14:paraId="2BF16A12" w14:textId="77777777" w:rsidR="00EB4E2C" w:rsidRDefault="007776A4" w:rsidP="007776A4">
      <w:pPr>
        <w:pStyle w:val="NoSpacing"/>
        <w:rPr>
          <w:rFonts w:ascii="Arial" w:hAnsi="Arial" w:cs="Arial"/>
          <w:sz w:val="24"/>
        </w:rPr>
      </w:pPr>
      <w:r w:rsidRPr="007776A4">
        <w:rPr>
          <w:rFonts w:ascii="Arial" w:hAnsi="Arial" w:cs="Arial"/>
          <w:sz w:val="24"/>
        </w:rPr>
        <w:br/>
        <w:t xml:space="preserve">Dream journaling helps you explore messages from your subconscious. Keep a notebook by your bed and write down your dreams as soon as you wake up. Record any details you remember—people, places, feelings, or symbols. </w:t>
      </w:r>
    </w:p>
    <w:p w14:paraId="0BBCE5F0" w14:textId="77777777" w:rsidR="00EB4E2C" w:rsidRDefault="00EB4E2C" w:rsidP="007776A4">
      <w:pPr>
        <w:pStyle w:val="NoSpacing"/>
        <w:rPr>
          <w:rFonts w:ascii="Arial" w:hAnsi="Arial" w:cs="Arial"/>
          <w:sz w:val="24"/>
        </w:rPr>
      </w:pPr>
    </w:p>
    <w:p w14:paraId="3FB15915" w14:textId="677EEFA8" w:rsidR="007776A4" w:rsidRPr="007776A4" w:rsidRDefault="007776A4" w:rsidP="007776A4">
      <w:pPr>
        <w:pStyle w:val="NoSpacing"/>
        <w:rPr>
          <w:rFonts w:ascii="Arial" w:hAnsi="Arial" w:cs="Arial"/>
          <w:sz w:val="24"/>
        </w:rPr>
      </w:pPr>
      <w:r w:rsidRPr="007776A4">
        <w:rPr>
          <w:rFonts w:ascii="Arial" w:hAnsi="Arial" w:cs="Arial"/>
          <w:sz w:val="24"/>
        </w:rPr>
        <w:t>Don’t worry if it seems random; over time, patterns may appear. Reflect on your entries to find connections to your waking life. This practice can help you understand hidden thoughts and emotions.</w:t>
      </w:r>
    </w:p>
    <w:p w14:paraId="3653485D" w14:textId="77777777" w:rsidR="007776A4" w:rsidRPr="007776A4" w:rsidRDefault="007776A4" w:rsidP="007776A4">
      <w:pPr>
        <w:pStyle w:val="NoSpacing"/>
        <w:rPr>
          <w:rFonts w:ascii="Arial" w:hAnsi="Arial" w:cs="Arial"/>
          <w:sz w:val="24"/>
        </w:rPr>
      </w:pPr>
    </w:p>
    <w:p w14:paraId="46B4D627" w14:textId="77777777" w:rsidR="007776A4" w:rsidRPr="007776A4" w:rsidRDefault="007776A4" w:rsidP="007776A4">
      <w:pPr>
        <w:pStyle w:val="NoSpacing"/>
        <w:rPr>
          <w:rFonts w:ascii="Arial" w:hAnsi="Arial" w:cs="Arial"/>
          <w:sz w:val="24"/>
        </w:rPr>
      </w:pPr>
    </w:p>
    <w:p w14:paraId="6962D5B2"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22. Creating Altars</w:t>
      </w:r>
    </w:p>
    <w:p w14:paraId="3C9ED85C" w14:textId="77777777" w:rsidR="00EB4E2C" w:rsidRDefault="007776A4" w:rsidP="007776A4">
      <w:pPr>
        <w:pStyle w:val="NoSpacing"/>
        <w:rPr>
          <w:rFonts w:ascii="Arial" w:hAnsi="Arial" w:cs="Arial"/>
          <w:sz w:val="24"/>
        </w:rPr>
      </w:pPr>
      <w:r w:rsidRPr="007776A4">
        <w:rPr>
          <w:rFonts w:ascii="Arial" w:hAnsi="Arial" w:cs="Arial"/>
          <w:sz w:val="24"/>
        </w:rPr>
        <w:br/>
        <w:t xml:space="preserve">An altar is a sacred space where you focus your spiritual energy. Choose a small area, like a shelf or table, and add items that hold meaning for you—crystals, candles, photos, or natural objects. Arrange them with intention, reflecting your goals or beliefs. </w:t>
      </w:r>
    </w:p>
    <w:p w14:paraId="6FB2592A" w14:textId="77777777" w:rsidR="00EB4E2C" w:rsidRDefault="00EB4E2C" w:rsidP="007776A4">
      <w:pPr>
        <w:pStyle w:val="NoSpacing"/>
        <w:rPr>
          <w:rFonts w:ascii="Arial" w:hAnsi="Arial" w:cs="Arial"/>
          <w:sz w:val="24"/>
        </w:rPr>
      </w:pPr>
    </w:p>
    <w:p w14:paraId="11B341F7" w14:textId="34DF259A" w:rsidR="007776A4" w:rsidRPr="007776A4" w:rsidRDefault="007776A4" w:rsidP="007776A4">
      <w:pPr>
        <w:pStyle w:val="NoSpacing"/>
        <w:rPr>
          <w:rFonts w:ascii="Arial" w:hAnsi="Arial" w:cs="Arial"/>
          <w:sz w:val="24"/>
        </w:rPr>
      </w:pPr>
      <w:r w:rsidRPr="007776A4">
        <w:rPr>
          <w:rFonts w:ascii="Arial" w:hAnsi="Arial" w:cs="Arial"/>
          <w:sz w:val="24"/>
        </w:rPr>
        <w:t>You can change your altar with the seasons, moon phases, or life events. Spend time there daily to ground yourself, set intentions, or reflect.</w:t>
      </w:r>
    </w:p>
    <w:p w14:paraId="79EED25D" w14:textId="77777777" w:rsidR="007776A4" w:rsidRPr="007776A4" w:rsidRDefault="007776A4" w:rsidP="007776A4">
      <w:pPr>
        <w:pStyle w:val="NoSpacing"/>
        <w:rPr>
          <w:rFonts w:ascii="Arial" w:hAnsi="Arial" w:cs="Arial"/>
          <w:sz w:val="24"/>
        </w:rPr>
      </w:pPr>
    </w:p>
    <w:p w14:paraId="2F950A23" w14:textId="77777777" w:rsidR="007776A4" w:rsidRPr="007776A4" w:rsidRDefault="007776A4" w:rsidP="007776A4">
      <w:pPr>
        <w:pStyle w:val="NoSpacing"/>
        <w:rPr>
          <w:rFonts w:ascii="Arial" w:hAnsi="Arial" w:cs="Arial"/>
          <w:sz w:val="24"/>
        </w:rPr>
      </w:pPr>
    </w:p>
    <w:p w14:paraId="79F0D3A9"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23. Tea Rituals</w:t>
      </w:r>
    </w:p>
    <w:p w14:paraId="24F65136" w14:textId="03B2B5B0" w:rsidR="007776A4" w:rsidRPr="007776A4" w:rsidRDefault="007776A4" w:rsidP="007776A4">
      <w:pPr>
        <w:pStyle w:val="NoSpacing"/>
        <w:rPr>
          <w:rFonts w:ascii="Arial" w:hAnsi="Arial" w:cs="Arial"/>
          <w:sz w:val="24"/>
        </w:rPr>
      </w:pPr>
      <w:r w:rsidRPr="007776A4">
        <w:rPr>
          <w:rFonts w:ascii="Arial" w:hAnsi="Arial" w:cs="Arial"/>
          <w:sz w:val="24"/>
        </w:rPr>
        <w:br/>
        <w:t>Tea rituals are a calming way to connect with yourself. Choose an herbal tea that matches your mood or intention, like chamomile for relaxation or peppermint for clarity. As you prepare the tea, focus on each step—boiling the water, steeping the leaves, and pouring the cup. Sit quietly while drinking, savoring the taste and warmth. Use this time to reflect, set intentions, or simply enjoy the moment.</w:t>
      </w:r>
    </w:p>
    <w:p w14:paraId="4530650D"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lastRenderedPageBreak/>
        <w:t>24. Sigil Creation</w:t>
      </w:r>
    </w:p>
    <w:p w14:paraId="5B2C9175" w14:textId="77777777" w:rsidR="00EB4E2C" w:rsidRDefault="007776A4" w:rsidP="007776A4">
      <w:pPr>
        <w:pStyle w:val="NoSpacing"/>
        <w:rPr>
          <w:rFonts w:ascii="Arial" w:hAnsi="Arial" w:cs="Arial"/>
          <w:sz w:val="24"/>
        </w:rPr>
      </w:pPr>
      <w:r w:rsidRPr="007776A4">
        <w:rPr>
          <w:rFonts w:ascii="Arial" w:hAnsi="Arial" w:cs="Arial"/>
          <w:sz w:val="24"/>
        </w:rPr>
        <w:br/>
        <w:t>Sigils are symbols created to represent specific intentions. Start by writing a clear, simple statement of your goal, like “I am confident.” Remove the vowels and duplicate letters, then combine the remaining ones into a unique design. There’s no right or wrong way—trust your creativity</w:t>
      </w:r>
      <w:r w:rsidR="00EB4E2C">
        <w:rPr>
          <w:rFonts w:ascii="Arial" w:hAnsi="Arial" w:cs="Arial"/>
          <w:sz w:val="24"/>
        </w:rPr>
        <w:t>.</w:t>
      </w:r>
    </w:p>
    <w:p w14:paraId="2327DB3D" w14:textId="77777777" w:rsidR="00EB4E2C" w:rsidRDefault="00EB4E2C" w:rsidP="007776A4">
      <w:pPr>
        <w:pStyle w:val="NoSpacing"/>
        <w:rPr>
          <w:rFonts w:ascii="Arial" w:hAnsi="Arial" w:cs="Arial"/>
          <w:sz w:val="24"/>
        </w:rPr>
      </w:pPr>
    </w:p>
    <w:p w14:paraId="18964C1A" w14:textId="57D50B85" w:rsidR="007776A4" w:rsidRPr="007776A4" w:rsidRDefault="007776A4" w:rsidP="007776A4">
      <w:pPr>
        <w:pStyle w:val="NoSpacing"/>
        <w:rPr>
          <w:rFonts w:ascii="Arial" w:hAnsi="Arial" w:cs="Arial"/>
          <w:sz w:val="24"/>
        </w:rPr>
      </w:pPr>
      <w:r w:rsidRPr="007776A4">
        <w:rPr>
          <w:rFonts w:ascii="Arial" w:hAnsi="Arial" w:cs="Arial"/>
          <w:sz w:val="24"/>
        </w:rPr>
        <w:t>Once your sigil feels complete, focus on it while thinking about your intention. You can draw it on paper, carve it into a candle, or keep it somewhere meaningful.</w:t>
      </w:r>
    </w:p>
    <w:p w14:paraId="0CF2D11D" w14:textId="77777777" w:rsidR="007776A4" w:rsidRPr="007776A4" w:rsidRDefault="007776A4" w:rsidP="007776A4">
      <w:pPr>
        <w:pStyle w:val="NoSpacing"/>
        <w:rPr>
          <w:rFonts w:ascii="Arial" w:hAnsi="Arial" w:cs="Arial"/>
          <w:sz w:val="24"/>
        </w:rPr>
      </w:pPr>
    </w:p>
    <w:p w14:paraId="56FC6E1F" w14:textId="77777777" w:rsidR="007776A4" w:rsidRPr="007776A4" w:rsidRDefault="007776A4" w:rsidP="007776A4">
      <w:pPr>
        <w:pStyle w:val="NoSpacing"/>
        <w:rPr>
          <w:rFonts w:ascii="Arial" w:hAnsi="Arial" w:cs="Arial"/>
          <w:sz w:val="24"/>
        </w:rPr>
      </w:pPr>
    </w:p>
    <w:p w14:paraId="4685A2E8" w14:textId="77777777" w:rsidR="007776A4" w:rsidRPr="00EB4E2C" w:rsidRDefault="007776A4" w:rsidP="007776A4">
      <w:pPr>
        <w:pStyle w:val="NoSpacing"/>
        <w:rPr>
          <w:rFonts w:ascii="Arial" w:hAnsi="Arial" w:cs="Arial"/>
          <w:b/>
          <w:bCs/>
          <w:sz w:val="28"/>
          <w:szCs w:val="28"/>
        </w:rPr>
      </w:pPr>
      <w:r w:rsidRPr="007776A4">
        <w:rPr>
          <w:rFonts w:ascii="Arial" w:hAnsi="Arial" w:cs="Arial"/>
          <w:b/>
          <w:bCs/>
          <w:sz w:val="28"/>
          <w:szCs w:val="28"/>
        </w:rPr>
        <w:t>25. Mirror Work</w:t>
      </w:r>
    </w:p>
    <w:p w14:paraId="1EA74DFB" w14:textId="77777777" w:rsidR="00EB4E2C" w:rsidRDefault="007776A4" w:rsidP="007776A4">
      <w:pPr>
        <w:pStyle w:val="NoSpacing"/>
        <w:rPr>
          <w:rFonts w:ascii="Arial" w:hAnsi="Arial" w:cs="Arial"/>
          <w:sz w:val="24"/>
        </w:rPr>
      </w:pPr>
      <w:r w:rsidRPr="007776A4">
        <w:rPr>
          <w:rFonts w:ascii="Arial" w:hAnsi="Arial" w:cs="Arial"/>
          <w:sz w:val="24"/>
        </w:rPr>
        <w:br/>
        <w:t xml:space="preserve">Mirror work helps you build self-awareness and self-love. Stand in front of a mirror, look into your own eyes, and speak positive affirmations out loud. Say things like, “I am worthy,” “I am enough,” or any words that support your growth. </w:t>
      </w:r>
    </w:p>
    <w:p w14:paraId="7E50753E" w14:textId="77777777" w:rsidR="00EB4E2C" w:rsidRDefault="00EB4E2C" w:rsidP="007776A4">
      <w:pPr>
        <w:pStyle w:val="NoSpacing"/>
        <w:rPr>
          <w:rFonts w:ascii="Arial" w:hAnsi="Arial" w:cs="Arial"/>
          <w:sz w:val="24"/>
        </w:rPr>
      </w:pPr>
    </w:p>
    <w:p w14:paraId="58F23FDC" w14:textId="136755BA" w:rsidR="007776A4" w:rsidRPr="007776A4" w:rsidRDefault="007776A4" w:rsidP="007776A4">
      <w:pPr>
        <w:pStyle w:val="NoSpacing"/>
        <w:rPr>
          <w:rFonts w:ascii="Arial" w:hAnsi="Arial" w:cs="Arial"/>
          <w:sz w:val="24"/>
        </w:rPr>
      </w:pPr>
      <w:r w:rsidRPr="007776A4">
        <w:rPr>
          <w:rFonts w:ascii="Arial" w:hAnsi="Arial" w:cs="Arial"/>
          <w:sz w:val="24"/>
        </w:rPr>
        <w:t>At first, it might feel uncomfortable, but with practice, it becomes empowering. This daily ritual helps you connect with yourself on a deeper level and fosters inner confidence.</w:t>
      </w:r>
    </w:p>
    <w:p w14:paraId="6F47C04E" w14:textId="62DC7CEC" w:rsidR="008D59C1" w:rsidRPr="007776A4" w:rsidRDefault="008D59C1" w:rsidP="007776A4">
      <w:pPr>
        <w:pStyle w:val="NoSpacing"/>
        <w:rPr>
          <w:rFonts w:ascii="Arial" w:hAnsi="Arial" w:cs="Arial"/>
          <w:sz w:val="24"/>
        </w:rPr>
      </w:pPr>
    </w:p>
    <w:sectPr w:rsidR="008D59C1" w:rsidRPr="007776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9C1"/>
    <w:rsid w:val="00041400"/>
    <w:rsid w:val="000A3B30"/>
    <w:rsid w:val="000B1F8B"/>
    <w:rsid w:val="00122E0D"/>
    <w:rsid w:val="0014723D"/>
    <w:rsid w:val="007776A4"/>
    <w:rsid w:val="007C6E23"/>
    <w:rsid w:val="008D59C1"/>
    <w:rsid w:val="0099762C"/>
    <w:rsid w:val="00EB4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510BD"/>
  <w15:chartTrackingRefBased/>
  <w15:docId w15:val="{9ED50D99-C321-4821-82B3-96F4BFB61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59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59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59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59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59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59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59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59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59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D59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59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59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59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59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59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59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59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59C1"/>
    <w:rPr>
      <w:rFonts w:eastAsiaTheme="majorEastAsia" w:cstheme="majorBidi"/>
      <w:color w:val="272727" w:themeColor="text1" w:themeTint="D8"/>
    </w:rPr>
  </w:style>
  <w:style w:type="paragraph" w:styleId="Title">
    <w:name w:val="Title"/>
    <w:basedOn w:val="Normal"/>
    <w:next w:val="Normal"/>
    <w:link w:val="TitleChar"/>
    <w:uiPriority w:val="10"/>
    <w:qFormat/>
    <w:rsid w:val="008D59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59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59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59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59C1"/>
    <w:pPr>
      <w:spacing w:before="160"/>
      <w:jc w:val="center"/>
    </w:pPr>
    <w:rPr>
      <w:i/>
      <w:iCs/>
      <w:color w:val="404040" w:themeColor="text1" w:themeTint="BF"/>
    </w:rPr>
  </w:style>
  <w:style w:type="character" w:customStyle="1" w:styleId="QuoteChar">
    <w:name w:val="Quote Char"/>
    <w:basedOn w:val="DefaultParagraphFont"/>
    <w:link w:val="Quote"/>
    <w:uiPriority w:val="29"/>
    <w:rsid w:val="008D59C1"/>
    <w:rPr>
      <w:i/>
      <w:iCs/>
      <w:color w:val="404040" w:themeColor="text1" w:themeTint="BF"/>
    </w:rPr>
  </w:style>
  <w:style w:type="paragraph" w:styleId="ListParagraph">
    <w:name w:val="List Paragraph"/>
    <w:basedOn w:val="Normal"/>
    <w:uiPriority w:val="34"/>
    <w:qFormat/>
    <w:rsid w:val="008D59C1"/>
    <w:pPr>
      <w:ind w:left="720"/>
      <w:contextualSpacing/>
    </w:pPr>
  </w:style>
  <w:style w:type="character" w:styleId="IntenseEmphasis">
    <w:name w:val="Intense Emphasis"/>
    <w:basedOn w:val="DefaultParagraphFont"/>
    <w:uiPriority w:val="21"/>
    <w:qFormat/>
    <w:rsid w:val="008D59C1"/>
    <w:rPr>
      <w:i/>
      <w:iCs/>
      <w:color w:val="0F4761" w:themeColor="accent1" w:themeShade="BF"/>
    </w:rPr>
  </w:style>
  <w:style w:type="paragraph" w:styleId="IntenseQuote">
    <w:name w:val="Intense Quote"/>
    <w:basedOn w:val="Normal"/>
    <w:next w:val="Normal"/>
    <w:link w:val="IntenseQuoteChar"/>
    <w:uiPriority w:val="30"/>
    <w:qFormat/>
    <w:rsid w:val="008D59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59C1"/>
    <w:rPr>
      <w:i/>
      <w:iCs/>
      <w:color w:val="0F4761" w:themeColor="accent1" w:themeShade="BF"/>
    </w:rPr>
  </w:style>
  <w:style w:type="character" w:styleId="IntenseReference">
    <w:name w:val="Intense Reference"/>
    <w:basedOn w:val="DefaultParagraphFont"/>
    <w:uiPriority w:val="32"/>
    <w:qFormat/>
    <w:rsid w:val="008D59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46489">
      <w:bodyDiv w:val="1"/>
      <w:marLeft w:val="0"/>
      <w:marRight w:val="0"/>
      <w:marTop w:val="0"/>
      <w:marBottom w:val="0"/>
      <w:divBdr>
        <w:top w:val="none" w:sz="0" w:space="0" w:color="auto"/>
        <w:left w:val="none" w:sz="0" w:space="0" w:color="auto"/>
        <w:bottom w:val="none" w:sz="0" w:space="0" w:color="auto"/>
        <w:right w:val="none" w:sz="0" w:space="0" w:color="auto"/>
      </w:divBdr>
    </w:div>
    <w:div w:id="258491317">
      <w:bodyDiv w:val="1"/>
      <w:marLeft w:val="0"/>
      <w:marRight w:val="0"/>
      <w:marTop w:val="0"/>
      <w:marBottom w:val="0"/>
      <w:divBdr>
        <w:top w:val="none" w:sz="0" w:space="0" w:color="auto"/>
        <w:left w:val="none" w:sz="0" w:space="0" w:color="auto"/>
        <w:bottom w:val="none" w:sz="0" w:space="0" w:color="auto"/>
        <w:right w:val="none" w:sz="0" w:space="0" w:color="auto"/>
      </w:divBdr>
    </w:div>
    <w:div w:id="308368169">
      <w:bodyDiv w:val="1"/>
      <w:marLeft w:val="0"/>
      <w:marRight w:val="0"/>
      <w:marTop w:val="0"/>
      <w:marBottom w:val="0"/>
      <w:divBdr>
        <w:top w:val="none" w:sz="0" w:space="0" w:color="auto"/>
        <w:left w:val="none" w:sz="0" w:space="0" w:color="auto"/>
        <w:bottom w:val="none" w:sz="0" w:space="0" w:color="auto"/>
        <w:right w:val="none" w:sz="0" w:space="0" w:color="auto"/>
      </w:divBdr>
    </w:div>
    <w:div w:id="649015379">
      <w:bodyDiv w:val="1"/>
      <w:marLeft w:val="0"/>
      <w:marRight w:val="0"/>
      <w:marTop w:val="0"/>
      <w:marBottom w:val="0"/>
      <w:divBdr>
        <w:top w:val="none" w:sz="0" w:space="0" w:color="auto"/>
        <w:left w:val="none" w:sz="0" w:space="0" w:color="auto"/>
        <w:bottom w:val="none" w:sz="0" w:space="0" w:color="auto"/>
        <w:right w:val="none" w:sz="0" w:space="0" w:color="auto"/>
      </w:divBdr>
    </w:div>
    <w:div w:id="656954502">
      <w:bodyDiv w:val="1"/>
      <w:marLeft w:val="0"/>
      <w:marRight w:val="0"/>
      <w:marTop w:val="0"/>
      <w:marBottom w:val="0"/>
      <w:divBdr>
        <w:top w:val="none" w:sz="0" w:space="0" w:color="auto"/>
        <w:left w:val="none" w:sz="0" w:space="0" w:color="auto"/>
        <w:bottom w:val="none" w:sz="0" w:space="0" w:color="auto"/>
        <w:right w:val="none" w:sz="0" w:space="0" w:color="auto"/>
      </w:divBdr>
    </w:div>
    <w:div w:id="701630257">
      <w:bodyDiv w:val="1"/>
      <w:marLeft w:val="0"/>
      <w:marRight w:val="0"/>
      <w:marTop w:val="0"/>
      <w:marBottom w:val="0"/>
      <w:divBdr>
        <w:top w:val="none" w:sz="0" w:space="0" w:color="auto"/>
        <w:left w:val="none" w:sz="0" w:space="0" w:color="auto"/>
        <w:bottom w:val="none" w:sz="0" w:space="0" w:color="auto"/>
        <w:right w:val="none" w:sz="0" w:space="0" w:color="auto"/>
      </w:divBdr>
    </w:div>
    <w:div w:id="795224678">
      <w:bodyDiv w:val="1"/>
      <w:marLeft w:val="0"/>
      <w:marRight w:val="0"/>
      <w:marTop w:val="0"/>
      <w:marBottom w:val="0"/>
      <w:divBdr>
        <w:top w:val="none" w:sz="0" w:space="0" w:color="auto"/>
        <w:left w:val="none" w:sz="0" w:space="0" w:color="auto"/>
        <w:bottom w:val="none" w:sz="0" w:space="0" w:color="auto"/>
        <w:right w:val="none" w:sz="0" w:space="0" w:color="auto"/>
      </w:divBdr>
    </w:div>
    <w:div w:id="831212425">
      <w:bodyDiv w:val="1"/>
      <w:marLeft w:val="0"/>
      <w:marRight w:val="0"/>
      <w:marTop w:val="0"/>
      <w:marBottom w:val="0"/>
      <w:divBdr>
        <w:top w:val="none" w:sz="0" w:space="0" w:color="auto"/>
        <w:left w:val="none" w:sz="0" w:space="0" w:color="auto"/>
        <w:bottom w:val="none" w:sz="0" w:space="0" w:color="auto"/>
        <w:right w:val="none" w:sz="0" w:space="0" w:color="auto"/>
      </w:divBdr>
    </w:div>
    <w:div w:id="879124821">
      <w:bodyDiv w:val="1"/>
      <w:marLeft w:val="0"/>
      <w:marRight w:val="0"/>
      <w:marTop w:val="0"/>
      <w:marBottom w:val="0"/>
      <w:divBdr>
        <w:top w:val="none" w:sz="0" w:space="0" w:color="auto"/>
        <w:left w:val="none" w:sz="0" w:space="0" w:color="auto"/>
        <w:bottom w:val="none" w:sz="0" w:space="0" w:color="auto"/>
        <w:right w:val="none" w:sz="0" w:space="0" w:color="auto"/>
      </w:divBdr>
    </w:div>
    <w:div w:id="1331102468">
      <w:bodyDiv w:val="1"/>
      <w:marLeft w:val="0"/>
      <w:marRight w:val="0"/>
      <w:marTop w:val="0"/>
      <w:marBottom w:val="0"/>
      <w:divBdr>
        <w:top w:val="none" w:sz="0" w:space="0" w:color="auto"/>
        <w:left w:val="none" w:sz="0" w:space="0" w:color="auto"/>
        <w:bottom w:val="none" w:sz="0" w:space="0" w:color="auto"/>
        <w:right w:val="none" w:sz="0" w:space="0" w:color="auto"/>
      </w:divBdr>
    </w:div>
    <w:div w:id="1405254925">
      <w:bodyDiv w:val="1"/>
      <w:marLeft w:val="0"/>
      <w:marRight w:val="0"/>
      <w:marTop w:val="0"/>
      <w:marBottom w:val="0"/>
      <w:divBdr>
        <w:top w:val="none" w:sz="0" w:space="0" w:color="auto"/>
        <w:left w:val="none" w:sz="0" w:space="0" w:color="auto"/>
        <w:bottom w:val="none" w:sz="0" w:space="0" w:color="auto"/>
        <w:right w:val="none" w:sz="0" w:space="0" w:color="auto"/>
      </w:divBdr>
    </w:div>
    <w:div w:id="1509173756">
      <w:bodyDiv w:val="1"/>
      <w:marLeft w:val="0"/>
      <w:marRight w:val="0"/>
      <w:marTop w:val="0"/>
      <w:marBottom w:val="0"/>
      <w:divBdr>
        <w:top w:val="none" w:sz="0" w:space="0" w:color="auto"/>
        <w:left w:val="none" w:sz="0" w:space="0" w:color="auto"/>
        <w:bottom w:val="none" w:sz="0" w:space="0" w:color="auto"/>
        <w:right w:val="none" w:sz="0" w:space="0" w:color="auto"/>
      </w:divBdr>
    </w:div>
    <w:div w:id="1581870168">
      <w:bodyDiv w:val="1"/>
      <w:marLeft w:val="0"/>
      <w:marRight w:val="0"/>
      <w:marTop w:val="0"/>
      <w:marBottom w:val="0"/>
      <w:divBdr>
        <w:top w:val="none" w:sz="0" w:space="0" w:color="auto"/>
        <w:left w:val="none" w:sz="0" w:space="0" w:color="auto"/>
        <w:bottom w:val="none" w:sz="0" w:space="0" w:color="auto"/>
        <w:right w:val="none" w:sz="0" w:space="0" w:color="auto"/>
      </w:divBdr>
    </w:div>
    <w:div w:id="201237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112</TotalTime>
  <Pages>6</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2025-02-10T17:24:00Z</dcterms:created>
  <dcterms:modified xsi:type="dcterms:W3CDTF">2025-02-11T18:30:00Z</dcterms:modified>
</cp:coreProperties>
</file>